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68A" w:rsidRDefault="0045268A" w:rsidP="0045268A">
      <w:pPr>
        <w:autoSpaceDE w:val="0"/>
        <w:autoSpaceDN w:val="0"/>
        <w:adjustRightInd w:val="0"/>
        <w:spacing w:after="200" w:line="276" w:lineRule="auto"/>
        <w:jc w:val="center"/>
        <w:outlineLvl w:val="0"/>
        <w:rPr>
          <w:rFonts w:eastAsia="Calibri"/>
          <w:lang w:eastAsia="en-US"/>
        </w:rPr>
      </w:pPr>
      <w:bookmarkStart w:id="0" w:name="_GoBack"/>
      <w:bookmarkEnd w:id="0"/>
      <w:r>
        <w:rPr>
          <w:rFonts w:eastAsia="Calibri"/>
          <w:lang w:eastAsia="en-US"/>
        </w:rPr>
        <w:t>Информация о правах и обязанностях пациентов</w:t>
      </w:r>
    </w:p>
    <w:p w:rsidR="0045268A" w:rsidRPr="009D2D40" w:rsidRDefault="0045268A" w:rsidP="0045268A">
      <w:pPr>
        <w:autoSpaceDE w:val="0"/>
        <w:autoSpaceDN w:val="0"/>
        <w:ind w:left="-510"/>
        <w:jc w:val="both"/>
      </w:pPr>
      <w:r w:rsidRPr="009D2D40">
        <w:t xml:space="preserve">      В соответствии с нормами Федерального закона «Об основах охраны здоровья граждан в  Российской Федерации» от 21 ноября 2011 № 323-ФЗ  (далее </w:t>
      </w:r>
      <w:r w:rsidR="0069198A">
        <w:t>–</w:t>
      </w:r>
      <w:r w:rsidRPr="009D2D40">
        <w:t xml:space="preserve"> </w:t>
      </w:r>
      <w:r w:rsidR="0069198A" w:rsidRPr="0069198A">
        <w:t>Федеральны</w:t>
      </w:r>
      <w:r w:rsidR="0069198A">
        <w:t>й</w:t>
      </w:r>
      <w:r w:rsidR="0069198A" w:rsidRPr="0069198A">
        <w:t xml:space="preserve"> закон № 323-ФЗ</w:t>
      </w:r>
      <w:r w:rsidRPr="009D2D40">
        <w:t xml:space="preserve">)  </w:t>
      </w:r>
      <w:r>
        <w:t>Клиника</w:t>
      </w:r>
      <w:r w:rsidRPr="009D2D40">
        <w:t>, при оказании медицинских услуг</w:t>
      </w:r>
      <w:r>
        <w:t>,</w:t>
      </w:r>
      <w:r w:rsidRPr="009D2D40">
        <w:t xml:space="preserve"> подтверждает  гарантию  сохранения  конфиденциальных сведений, составляющих врачебную тайну о Пациенте и  </w:t>
      </w:r>
      <w:proofErr w:type="gramStart"/>
      <w:r w:rsidRPr="009D2D40">
        <w:t>информирует</w:t>
      </w:r>
      <w:proofErr w:type="gramEnd"/>
      <w:r w:rsidRPr="009D2D40">
        <w:t xml:space="preserve">  о  том,  что  при  обращении  за  медицинской  помощью и ее оказании  в организации  </w:t>
      </w:r>
      <w:r w:rsidRPr="0045268A">
        <w:rPr>
          <w:b/>
        </w:rPr>
        <w:t>пациент  имеет  право на</w:t>
      </w:r>
      <w:r w:rsidRPr="009D2D40">
        <w:t>:</w:t>
      </w:r>
    </w:p>
    <w:p w:rsidR="0045268A" w:rsidRPr="009D2D40" w:rsidRDefault="0045268A" w:rsidP="0045268A">
      <w:pPr>
        <w:widowControl w:val="0"/>
        <w:autoSpaceDE w:val="0"/>
        <w:autoSpaceDN w:val="0"/>
        <w:ind w:left="-510" w:firstLine="540"/>
        <w:jc w:val="both"/>
        <w:outlineLvl w:val="1"/>
      </w:pPr>
      <w:r w:rsidRPr="009D2D40">
        <w:t>1) выбор врача и выбор медицинской организации в соответствии с Федеральным законом №</w:t>
      </w:r>
      <w:r w:rsidR="0069198A">
        <w:t xml:space="preserve"> </w:t>
      </w:r>
      <w:r w:rsidRPr="009D2D40">
        <w:t>323-ФЗ;</w:t>
      </w:r>
    </w:p>
    <w:p w:rsidR="0045268A" w:rsidRPr="009D2D40" w:rsidRDefault="0045268A" w:rsidP="0045268A">
      <w:pPr>
        <w:widowControl w:val="0"/>
        <w:autoSpaceDE w:val="0"/>
        <w:autoSpaceDN w:val="0"/>
        <w:ind w:left="-510" w:firstLine="540"/>
        <w:jc w:val="both"/>
        <w:outlineLvl w:val="1"/>
      </w:pPr>
      <w:r w:rsidRPr="009D2D40">
        <w:t>2)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:rsidR="0045268A" w:rsidRPr="009D2D40" w:rsidRDefault="0045268A" w:rsidP="0045268A">
      <w:pPr>
        <w:widowControl w:val="0"/>
        <w:autoSpaceDE w:val="0"/>
        <w:autoSpaceDN w:val="0"/>
        <w:ind w:left="-510" w:firstLine="540"/>
        <w:jc w:val="both"/>
        <w:outlineLvl w:val="1"/>
      </w:pPr>
      <w:r w:rsidRPr="009D2D40">
        <w:t>3) получение консультаций врачей-специалистов;</w:t>
      </w:r>
    </w:p>
    <w:p w:rsidR="0045268A" w:rsidRPr="009D2D40" w:rsidRDefault="0045268A" w:rsidP="0045268A">
      <w:pPr>
        <w:widowControl w:val="0"/>
        <w:autoSpaceDE w:val="0"/>
        <w:autoSpaceDN w:val="0"/>
        <w:ind w:left="-510" w:firstLine="540"/>
        <w:jc w:val="both"/>
        <w:outlineLvl w:val="1"/>
      </w:pPr>
      <w:r w:rsidRPr="009D2D40">
        <w:t>4) 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45268A" w:rsidRPr="009D2D40" w:rsidRDefault="0045268A" w:rsidP="0045268A">
      <w:pPr>
        <w:widowControl w:val="0"/>
        <w:autoSpaceDE w:val="0"/>
        <w:autoSpaceDN w:val="0"/>
        <w:ind w:left="-510" w:firstLine="540"/>
        <w:jc w:val="both"/>
        <w:outlineLvl w:val="1"/>
      </w:pPr>
      <w:r w:rsidRPr="009D2D40">
        <w:t xml:space="preserve">5)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 в соответствии со </w:t>
      </w:r>
      <w:r w:rsidR="0069198A">
        <w:t xml:space="preserve">статьями </w:t>
      </w:r>
      <w:r w:rsidRPr="009D2D40">
        <w:t>20,</w:t>
      </w:r>
      <w:r w:rsidR="0069198A">
        <w:t xml:space="preserve"> </w:t>
      </w:r>
      <w:r w:rsidRPr="009D2D40">
        <w:t xml:space="preserve">22 </w:t>
      </w:r>
      <w:r w:rsidR="0069198A">
        <w:t>Федерального</w:t>
      </w:r>
      <w:r w:rsidR="0069198A" w:rsidRPr="0069198A">
        <w:t xml:space="preserve"> закон</w:t>
      </w:r>
      <w:r w:rsidR="0069198A">
        <w:t>а</w:t>
      </w:r>
      <w:r w:rsidR="0069198A" w:rsidRPr="0069198A">
        <w:t xml:space="preserve"> № 323-ФЗ</w:t>
      </w:r>
      <w:r w:rsidRPr="009D2D40">
        <w:t>;</w:t>
      </w:r>
    </w:p>
    <w:p w:rsidR="0045268A" w:rsidRPr="009D2D40" w:rsidRDefault="0045268A" w:rsidP="0045268A">
      <w:pPr>
        <w:widowControl w:val="0"/>
        <w:autoSpaceDE w:val="0"/>
        <w:autoSpaceDN w:val="0"/>
        <w:ind w:left="-510" w:firstLine="540"/>
        <w:jc w:val="both"/>
        <w:outlineLvl w:val="1"/>
      </w:pPr>
      <w:r w:rsidRPr="009D2D40">
        <w:t>6) защиту сведений, составляющих врачебную тайну;</w:t>
      </w:r>
    </w:p>
    <w:p w:rsidR="0045268A" w:rsidRPr="009D2D40" w:rsidRDefault="0045268A" w:rsidP="0045268A">
      <w:pPr>
        <w:widowControl w:val="0"/>
        <w:autoSpaceDE w:val="0"/>
        <w:autoSpaceDN w:val="0"/>
        <w:ind w:left="-510" w:firstLine="540"/>
        <w:jc w:val="both"/>
        <w:outlineLvl w:val="1"/>
      </w:pPr>
      <w:r w:rsidRPr="009D2D40">
        <w:t xml:space="preserve">7) отказ от медицинского вмешательства в соответствии со </w:t>
      </w:r>
      <w:r w:rsidR="0069198A">
        <w:t xml:space="preserve">статьей </w:t>
      </w:r>
      <w:r w:rsidRPr="009D2D40">
        <w:t xml:space="preserve">20 </w:t>
      </w:r>
      <w:r w:rsidR="0069198A" w:rsidRPr="0069198A">
        <w:t>Федерального закона № 323-ФЗ</w:t>
      </w:r>
      <w:r w:rsidRPr="009D2D40">
        <w:t>;</w:t>
      </w:r>
    </w:p>
    <w:p w:rsidR="0045268A" w:rsidRPr="009D2D40" w:rsidRDefault="0045268A" w:rsidP="0045268A">
      <w:pPr>
        <w:widowControl w:val="0"/>
        <w:autoSpaceDE w:val="0"/>
        <w:autoSpaceDN w:val="0"/>
        <w:ind w:left="-510" w:firstLine="540"/>
        <w:jc w:val="both"/>
        <w:outlineLvl w:val="1"/>
      </w:pPr>
      <w:r w:rsidRPr="009D2D40">
        <w:t>8) возмещение вреда, причиненного здоровью при оказании ему медицинской помощи;</w:t>
      </w:r>
    </w:p>
    <w:p w:rsidR="0045268A" w:rsidRDefault="0045268A" w:rsidP="0045268A">
      <w:pPr>
        <w:widowControl w:val="0"/>
        <w:autoSpaceDE w:val="0"/>
        <w:autoSpaceDN w:val="0"/>
        <w:ind w:left="-510" w:firstLine="540"/>
        <w:jc w:val="both"/>
        <w:outlineLvl w:val="1"/>
      </w:pPr>
      <w:r w:rsidRPr="009D2D40">
        <w:t xml:space="preserve">9) допуск к нему адвоката или </w:t>
      </w:r>
      <w:hyperlink r:id="rId5" w:history="1">
        <w:r w:rsidRPr="009D2D40">
          <w:t>законного представителя</w:t>
        </w:r>
      </w:hyperlink>
      <w:r w:rsidRPr="009D2D40">
        <w:t xml:space="preserve"> для защиты своих прав</w:t>
      </w:r>
      <w:r w:rsidR="00D528D6">
        <w:t>;</w:t>
      </w:r>
    </w:p>
    <w:p w:rsidR="00D528D6" w:rsidRDefault="00D528D6" w:rsidP="0045268A">
      <w:pPr>
        <w:widowControl w:val="0"/>
        <w:autoSpaceDE w:val="0"/>
        <w:autoSpaceDN w:val="0"/>
        <w:ind w:left="-510" w:firstLine="540"/>
        <w:jc w:val="both"/>
        <w:outlineLvl w:val="1"/>
      </w:pPr>
      <w:r>
        <w:t xml:space="preserve">10) </w:t>
      </w:r>
      <w:r w:rsidRPr="00D528D6">
        <w:t>непосредственно знакомиться с медицинской документацией, отражающей состояние его здоровья, в порядке, установленном уполномоченным федеральным органом исполнительной власти, и получать на основании такой документации консультации у других специалистов</w:t>
      </w:r>
      <w:r>
        <w:t>;</w:t>
      </w:r>
    </w:p>
    <w:p w:rsidR="00D528D6" w:rsidRPr="009D2D40" w:rsidRDefault="00D528D6" w:rsidP="0045268A">
      <w:pPr>
        <w:widowControl w:val="0"/>
        <w:autoSpaceDE w:val="0"/>
        <w:autoSpaceDN w:val="0"/>
        <w:ind w:left="-510" w:firstLine="540"/>
        <w:jc w:val="both"/>
        <w:outlineLvl w:val="1"/>
      </w:pPr>
      <w:r>
        <w:t xml:space="preserve">11) </w:t>
      </w:r>
      <w:r w:rsidRPr="00D528D6">
        <w:t xml:space="preserve">по запросу, </w:t>
      </w:r>
      <w:proofErr w:type="gramStart"/>
      <w:r w:rsidRPr="00D528D6">
        <w:t>направленному</w:t>
      </w:r>
      <w:proofErr w:type="gramEnd"/>
      <w:r w:rsidRPr="00D528D6">
        <w:t xml:space="preserve"> в том числе в электронной форме, получать отражающие состояние здоровья пациента медицинские документы (их копии) и выписки из них, в том числе в форме электронных документов. Порядок и сроки предоставления медицинских документов (их копий) и выписок из них устанавливаются уполномоченным федеральным органом исполнительной власти</w:t>
      </w:r>
      <w:r>
        <w:t>.</w:t>
      </w:r>
    </w:p>
    <w:p w:rsidR="0069198A" w:rsidRDefault="0045268A" w:rsidP="0069198A">
      <w:pPr>
        <w:autoSpaceDE w:val="0"/>
        <w:autoSpaceDN w:val="0"/>
        <w:ind w:left="-510"/>
        <w:jc w:val="both"/>
      </w:pPr>
      <w:r w:rsidRPr="009D2D40">
        <w:t xml:space="preserve">    </w:t>
      </w:r>
    </w:p>
    <w:p w:rsidR="0045268A" w:rsidRPr="009D2D40" w:rsidRDefault="0069198A" w:rsidP="0069198A">
      <w:pPr>
        <w:autoSpaceDE w:val="0"/>
        <w:autoSpaceDN w:val="0"/>
        <w:ind w:left="-510"/>
        <w:jc w:val="both"/>
      </w:pPr>
      <w:r>
        <w:t>Клиника</w:t>
      </w:r>
      <w:r w:rsidR="0045268A" w:rsidRPr="009D2D40">
        <w:t xml:space="preserve"> имеет право без согласия пациента или  его  законного представителя  разгласить  конфиденциальные сведения в следующих случаях: </w:t>
      </w:r>
    </w:p>
    <w:p w:rsidR="0045268A" w:rsidRPr="009D2D40" w:rsidRDefault="0045268A" w:rsidP="0045268A">
      <w:pPr>
        <w:widowControl w:val="0"/>
        <w:autoSpaceDE w:val="0"/>
        <w:autoSpaceDN w:val="0"/>
        <w:ind w:left="-510" w:firstLine="540"/>
        <w:jc w:val="both"/>
        <w:outlineLvl w:val="1"/>
      </w:pPr>
      <w:r w:rsidRPr="009D2D40">
        <w:t>1) в целях проведения медицинского обследования и лечения гражданина, который в результате своего состояния не способен выразить свою волю;</w:t>
      </w:r>
    </w:p>
    <w:p w:rsidR="0045268A" w:rsidRPr="009D2D40" w:rsidRDefault="0045268A" w:rsidP="0045268A">
      <w:pPr>
        <w:widowControl w:val="0"/>
        <w:autoSpaceDE w:val="0"/>
        <w:autoSpaceDN w:val="0"/>
        <w:ind w:left="-510" w:firstLine="540"/>
        <w:jc w:val="both"/>
        <w:outlineLvl w:val="1"/>
      </w:pPr>
      <w:r w:rsidRPr="009D2D40">
        <w:t>2) при угрозе распространения инфекционных заболеваний, массовых отравлений и поражений;</w:t>
      </w:r>
    </w:p>
    <w:p w:rsidR="0045268A" w:rsidRPr="009D2D40" w:rsidRDefault="0045268A" w:rsidP="0045268A">
      <w:pPr>
        <w:widowControl w:val="0"/>
        <w:autoSpaceDE w:val="0"/>
        <w:autoSpaceDN w:val="0"/>
        <w:ind w:left="-510" w:firstLine="540"/>
        <w:jc w:val="both"/>
        <w:outlineLvl w:val="1"/>
      </w:pPr>
      <w:r w:rsidRPr="009D2D40">
        <w:t xml:space="preserve">3) по запросу органов дознания и следствия, суда в связи с проведением расследования или судебным разбирательством, по запросу органа уголовно-исполнительной системы в связи с исполнением уголовного наказания и осуществлением </w:t>
      </w:r>
      <w:proofErr w:type="gramStart"/>
      <w:r w:rsidRPr="009D2D40">
        <w:t>контроля за</w:t>
      </w:r>
      <w:proofErr w:type="gramEnd"/>
      <w:r w:rsidRPr="009D2D40">
        <w:t xml:space="preserve"> поведением условно осужденного, осужденного, в отношении которого отбывание наказания отсрочено, и лица, освобожденного условно-досрочно;</w:t>
      </w:r>
    </w:p>
    <w:p w:rsidR="0045268A" w:rsidRPr="009D2D40" w:rsidRDefault="0045268A" w:rsidP="0045268A">
      <w:pPr>
        <w:widowControl w:val="0"/>
        <w:autoSpaceDE w:val="0"/>
        <w:autoSpaceDN w:val="0"/>
        <w:ind w:left="-510" w:firstLine="540"/>
        <w:jc w:val="both"/>
        <w:outlineLvl w:val="1"/>
      </w:pPr>
      <w:r w:rsidRPr="009D2D40">
        <w:t xml:space="preserve">4) в случае оказания медицинской помощи несовершеннолетнему в  соответствии с </w:t>
      </w:r>
      <w:hyperlink r:id="rId6" w:history="1">
        <w:r w:rsidRPr="009D2D40">
          <w:t>пунктом 2 части 2 статьи 20</w:t>
        </w:r>
      </w:hyperlink>
      <w:r w:rsidRPr="009D2D40">
        <w:t xml:space="preserve"> </w:t>
      </w:r>
      <w:r w:rsidR="0069198A" w:rsidRPr="0069198A">
        <w:t>Федерального закона № 323-ФЗ</w:t>
      </w:r>
      <w:r w:rsidRPr="009D2D40">
        <w:t xml:space="preserve">, а также несовершеннолетнему, не достигшему возраста, установленного </w:t>
      </w:r>
      <w:hyperlink r:id="rId7" w:history="1">
        <w:r w:rsidRPr="009D2D40">
          <w:t>частью 2 статьи 54</w:t>
        </w:r>
      </w:hyperlink>
      <w:r w:rsidRPr="009D2D40">
        <w:t xml:space="preserve"> </w:t>
      </w:r>
      <w:r w:rsidR="0069198A" w:rsidRPr="0069198A">
        <w:t>Федерального закона № 323-ФЗ</w:t>
      </w:r>
      <w:r w:rsidRPr="009D2D40">
        <w:t xml:space="preserve">, для информирования одного из его родителей или иного </w:t>
      </w:r>
      <w:hyperlink r:id="rId8" w:history="1">
        <w:r w:rsidRPr="009D2D40">
          <w:t>законного представителя</w:t>
        </w:r>
      </w:hyperlink>
      <w:r w:rsidRPr="009D2D40">
        <w:t>;</w:t>
      </w:r>
    </w:p>
    <w:p w:rsidR="0045268A" w:rsidRPr="009D2D40" w:rsidRDefault="0045268A" w:rsidP="00D528D6">
      <w:pPr>
        <w:widowControl w:val="0"/>
        <w:autoSpaceDE w:val="0"/>
        <w:autoSpaceDN w:val="0"/>
        <w:ind w:left="-510" w:firstLine="540"/>
        <w:jc w:val="both"/>
        <w:outlineLvl w:val="1"/>
      </w:pPr>
      <w:proofErr w:type="gramStart"/>
      <w:r w:rsidRPr="009D2D40">
        <w:t>5) в целях информирования органов внутренних дел о поступлении пациента, в отношении которого имеются достаточные основания полагать, что вред его здоровью причинен в результате противоправных действий;</w:t>
      </w:r>
      <w:r w:rsidR="00D528D6">
        <w:t xml:space="preserve"> о поступлении пациента, который по состоянию здоровья, возрасту или иным причинам не может сообщить данные о своей </w:t>
      </w:r>
      <w:r w:rsidR="00D528D6">
        <w:lastRenderedPageBreak/>
        <w:t>личности; о смерти пациента, личность которого не установлена;</w:t>
      </w:r>
      <w:proofErr w:type="gramEnd"/>
    </w:p>
    <w:p w:rsidR="0045268A" w:rsidRPr="009D2D40" w:rsidRDefault="0045268A" w:rsidP="0045268A">
      <w:pPr>
        <w:widowControl w:val="0"/>
        <w:autoSpaceDE w:val="0"/>
        <w:autoSpaceDN w:val="0"/>
        <w:ind w:left="-510" w:firstLine="540"/>
        <w:jc w:val="both"/>
        <w:outlineLvl w:val="1"/>
      </w:pPr>
      <w:r w:rsidRPr="009D2D40">
        <w:t xml:space="preserve">6) в целях проведения военно-врачебной экспертизы по запросам военных комиссариатов, кадровых служб и военно-врачебных (врачебно-летных) комиссий федеральных органов исполнительной власти, в которых федеральным </w:t>
      </w:r>
      <w:hyperlink r:id="rId9" w:history="1">
        <w:r w:rsidRPr="009D2D40">
          <w:t>законом</w:t>
        </w:r>
      </w:hyperlink>
      <w:r w:rsidRPr="009D2D40">
        <w:t xml:space="preserve"> предусмотрена военная и приравненная к ней служба;</w:t>
      </w:r>
    </w:p>
    <w:p w:rsidR="0045268A" w:rsidRPr="009D2D40" w:rsidRDefault="0045268A" w:rsidP="0045268A">
      <w:pPr>
        <w:widowControl w:val="0"/>
        <w:autoSpaceDE w:val="0"/>
        <w:autoSpaceDN w:val="0"/>
        <w:ind w:left="-510" w:firstLine="540"/>
        <w:jc w:val="both"/>
        <w:outlineLvl w:val="1"/>
      </w:pPr>
      <w:r w:rsidRPr="009D2D40">
        <w:t>7) в целях расследования несчастного случая на производстве и профессионального заболевания;</w:t>
      </w:r>
    </w:p>
    <w:p w:rsidR="0045268A" w:rsidRPr="009D2D40" w:rsidRDefault="0045268A" w:rsidP="0045268A">
      <w:pPr>
        <w:widowControl w:val="0"/>
        <w:autoSpaceDE w:val="0"/>
        <w:autoSpaceDN w:val="0"/>
        <w:ind w:left="-510" w:firstLine="540"/>
        <w:jc w:val="both"/>
        <w:outlineLvl w:val="1"/>
      </w:pPr>
      <w:r w:rsidRPr="009D2D40">
        <w:t xml:space="preserve">8) при обмене информацией медицинскими организациями, в том числе размещенной в медицинских информационных системах, в целях оказания медицинской помощи с учетом требований </w:t>
      </w:r>
      <w:hyperlink r:id="rId10" w:history="1">
        <w:r w:rsidRPr="009D2D40">
          <w:t>законодательства</w:t>
        </w:r>
      </w:hyperlink>
      <w:r w:rsidRPr="009D2D40">
        <w:t xml:space="preserve"> Российской Федерации о персональных данных;</w:t>
      </w:r>
    </w:p>
    <w:p w:rsidR="0045268A" w:rsidRPr="009D2D40" w:rsidRDefault="0045268A" w:rsidP="0045268A">
      <w:pPr>
        <w:autoSpaceDE w:val="0"/>
        <w:autoSpaceDN w:val="0"/>
        <w:adjustRightInd w:val="0"/>
        <w:spacing w:after="200" w:line="276" w:lineRule="auto"/>
        <w:ind w:left="-510" w:firstLine="540"/>
        <w:jc w:val="both"/>
        <w:outlineLvl w:val="0"/>
        <w:rPr>
          <w:rFonts w:eastAsia="Calibri"/>
          <w:lang w:eastAsia="en-US"/>
        </w:rPr>
      </w:pPr>
      <w:r w:rsidRPr="009D2D40">
        <w:rPr>
          <w:rFonts w:eastAsia="Calibri"/>
          <w:lang w:eastAsia="en-US"/>
        </w:rPr>
        <w:t>9) в целях осуществления контроля качества и безопасности медицинской деятельности в соответствии с Федеральным законом №</w:t>
      </w:r>
      <w:r w:rsidR="0069198A">
        <w:rPr>
          <w:rFonts w:eastAsia="Calibri"/>
          <w:lang w:eastAsia="en-US"/>
        </w:rPr>
        <w:t xml:space="preserve"> </w:t>
      </w:r>
      <w:r w:rsidRPr="009D2D40">
        <w:rPr>
          <w:rFonts w:eastAsia="Calibri"/>
          <w:lang w:eastAsia="en-US"/>
        </w:rPr>
        <w:t xml:space="preserve">323-ФЗ. </w:t>
      </w:r>
    </w:p>
    <w:p w:rsidR="0045268A" w:rsidRPr="009D2D40" w:rsidRDefault="0045268A" w:rsidP="0045268A">
      <w:pPr>
        <w:widowControl w:val="0"/>
        <w:autoSpaceDE w:val="0"/>
        <w:autoSpaceDN w:val="0"/>
        <w:ind w:left="-510" w:firstLine="540"/>
        <w:jc w:val="both"/>
        <w:outlineLvl w:val="1"/>
      </w:pPr>
      <w:r w:rsidRPr="009D2D40">
        <w:t>В соответствии со статьей 27 Федерального закона №</w:t>
      </w:r>
      <w:r w:rsidR="0069198A">
        <w:t xml:space="preserve"> </w:t>
      </w:r>
      <w:r w:rsidRPr="009D2D40">
        <w:t>323-ФЗ:</w:t>
      </w:r>
    </w:p>
    <w:p w:rsidR="0045268A" w:rsidRPr="009D2D40" w:rsidRDefault="0045268A" w:rsidP="0045268A">
      <w:pPr>
        <w:widowControl w:val="0"/>
        <w:autoSpaceDE w:val="0"/>
        <w:autoSpaceDN w:val="0"/>
        <w:ind w:left="-510" w:firstLine="540"/>
        <w:jc w:val="both"/>
        <w:outlineLvl w:val="1"/>
      </w:pPr>
    </w:p>
    <w:p w:rsidR="0045268A" w:rsidRPr="009D2D40" w:rsidRDefault="0045268A" w:rsidP="0045268A">
      <w:pPr>
        <w:autoSpaceDE w:val="0"/>
        <w:autoSpaceDN w:val="0"/>
        <w:adjustRightInd w:val="0"/>
        <w:spacing w:after="200" w:line="276" w:lineRule="auto"/>
        <w:ind w:left="-510" w:firstLine="540"/>
        <w:jc w:val="both"/>
        <w:rPr>
          <w:rFonts w:eastAsia="Calibri"/>
          <w:lang w:eastAsia="en-US"/>
        </w:rPr>
      </w:pPr>
      <w:r w:rsidRPr="009D2D40">
        <w:rPr>
          <w:rFonts w:eastAsia="Calibri"/>
          <w:lang w:eastAsia="en-US"/>
        </w:rPr>
        <w:t>1. Граждане обязаны заботиться о сохранении своего здоровья.</w:t>
      </w:r>
    </w:p>
    <w:p w:rsidR="0045268A" w:rsidRPr="009D2D40" w:rsidRDefault="0045268A" w:rsidP="0045268A">
      <w:pPr>
        <w:autoSpaceDE w:val="0"/>
        <w:autoSpaceDN w:val="0"/>
        <w:adjustRightInd w:val="0"/>
        <w:spacing w:after="200" w:line="276" w:lineRule="auto"/>
        <w:ind w:left="-510" w:firstLine="540"/>
        <w:jc w:val="both"/>
        <w:rPr>
          <w:rFonts w:eastAsia="Calibri"/>
          <w:lang w:eastAsia="en-US"/>
        </w:rPr>
      </w:pPr>
      <w:r w:rsidRPr="009D2D40">
        <w:rPr>
          <w:rFonts w:eastAsia="Calibri"/>
          <w:lang w:eastAsia="en-US"/>
        </w:rPr>
        <w:t xml:space="preserve">2. Граждане в случаях, предусмотренных законодательством Российской Федерации, обязаны проходить медицинские осмотры, а граждане, страдающие </w:t>
      </w:r>
      <w:hyperlink r:id="rId11" w:history="1">
        <w:r w:rsidRPr="009D2D40">
          <w:rPr>
            <w:rFonts w:eastAsia="Calibri"/>
            <w:lang w:eastAsia="en-US"/>
          </w:rPr>
          <w:t>заболеваниями</w:t>
        </w:r>
      </w:hyperlink>
      <w:r w:rsidRPr="009D2D40">
        <w:rPr>
          <w:rFonts w:eastAsia="Calibri"/>
          <w:lang w:eastAsia="en-US"/>
        </w:rPr>
        <w:t xml:space="preserve">, представляющими опасность для окружающих, в случаях, предусмотренных </w:t>
      </w:r>
      <w:hyperlink r:id="rId12" w:history="1">
        <w:r w:rsidRPr="009D2D40">
          <w:rPr>
            <w:rFonts w:eastAsia="Calibri"/>
            <w:lang w:eastAsia="en-US"/>
          </w:rPr>
          <w:t>законодательством</w:t>
        </w:r>
      </w:hyperlink>
      <w:r w:rsidRPr="009D2D40">
        <w:rPr>
          <w:rFonts w:eastAsia="Calibri"/>
          <w:lang w:eastAsia="en-US"/>
        </w:rPr>
        <w:t xml:space="preserve"> Российской Федерации, обязаны проходить медицинское обследование и лечение, а также заниматься профилактикой этих заболеваний.</w:t>
      </w:r>
    </w:p>
    <w:p w:rsidR="0045268A" w:rsidRPr="009D2D40" w:rsidRDefault="0045268A" w:rsidP="0045268A">
      <w:pPr>
        <w:autoSpaceDE w:val="0"/>
        <w:autoSpaceDN w:val="0"/>
        <w:adjustRightInd w:val="0"/>
        <w:spacing w:after="200" w:line="276" w:lineRule="auto"/>
        <w:ind w:left="-510" w:firstLine="540"/>
        <w:jc w:val="both"/>
        <w:rPr>
          <w:rFonts w:eastAsia="Calibri"/>
          <w:lang w:eastAsia="en-US"/>
        </w:rPr>
      </w:pPr>
      <w:r w:rsidRPr="009D2D40">
        <w:rPr>
          <w:rFonts w:eastAsia="Calibri"/>
          <w:lang w:eastAsia="en-US"/>
        </w:rPr>
        <w:t>3. 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45268A" w:rsidRPr="009D2D40" w:rsidRDefault="0045268A" w:rsidP="0045268A">
      <w:pPr>
        <w:autoSpaceDE w:val="0"/>
        <w:autoSpaceDN w:val="0"/>
        <w:ind w:left="-510"/>
        <w:jc w:val="both"/>
      </w:pPr>
      <w:r w:rsidRPr="009D2D40">
        <w:t xml:space="preserve">          Пациент обязуется соблюдать правила внутреннего распорядка </w:t>
      </w:r>
      <w:r w:rsidR="0069198A">
        <w:t>медицинской организации</w:t>
      </w:r>
      <w:r w:rsidRPr="009D2D40">
        <w:t xml:space="preserve">, лечебно-охранительный  режим,  а также в целях получения лучших результатов не  скрывать и представить лечащему врачу достоверную и полную информацию о состоянии  своего здоровья: об аллергических проявлениях или индивидуальной непереносимости   лекарственных   средств, </w:t>
      </w:r>
      <w:proofErr w:type="gramStart"/>
      <w:r w:rsidRPr="009D2D40">
        <w:t>о</w:t>
      </w:r>
      <w:proofErr w:type="gramEnd"/>
      <w:r w:rsidRPr="009D2D40">
        <w:t xml:space="preserve">  всех  перенесенных  ранее  и имеющихся   в   настоящее  время  заболеваниях,  принимаемых  лекарственных препаратах,   сообщать  правдивые  сведения  о  своей наследственности,  о злоупотреблении  алкоголем,  наркотическими  средствами,  психотропными или токсическими  веществами,  об одновременном лечении у других специалистов и выполнении их рекомендаций.</w:t>
      </w:r>
    </w:p>
    <w:p w:rsidR="0045268A" w:rsidRPr="009D2D40" w:rsidRDefault="0045268A" w:rsidP="0045268A">
      <w:pPr>
        <w:autoSpaceDE w:val="0"/>
        <w:autoSpaceDN w:val="0"/>
        <w:ind w:left="-510"/>
        <w:jc w:val="both"/>
      </w:pPr>
      <w:r w:rsidRPr="009D2D40">
        <w:t xml:space="preserve">     </w:t>
      </w:r>
      <w:r w:rsidR="0069198A">
        <w:t>Н</w:t>
      </w:r>
      <w:r w:rsidRPr="009D2D40">
        <w:t xml:space="preserve">есоблюдение  указаний (рекомендаций) медицинского работника, предоставляющего медицинскую услугу, в том числе назначенного режима лечения, могут снизить качество предоставляемой медицинской услуги, повлечь за собой невозможность ее завершения в срок или отрицательно оказаться на состоянии здоровья.  </w:t>
      </w:r>
    </w:p>
    <w:p w:rsidR="0045268A" w:rsidRPr="009D2D40" w:rsidRDefault="0045268A" w:rsidP="0045268A">
      <w:pPr>
        <w:autoSpaceDE w:val="0"/>
        <w:autoSpaceDN w:val="0"/>
        <w:ind w:left="-510"/>
        <w:jc w:val="both"/>
      </w:pPr>
    </w:p>
    <w:p w:rsidR="000314B1" w:rsidRDefault="000314B1"/>
    <w:sectPr w:rsidR="00031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68A"/>
    <w:rsid w:val="000314B1"/>
    <w:rsid w:val="0045268A"/>
    <w:rsid w:val="0069198A"/>
    <w:rsid w:val="00D528D6"/>
    <w:rsid w:val="00FA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CA0B265FD53782D5EDD2AA8D3C2B597260CEB665A3A640A00C4C5A5072465DCA9E1657895DCDy8U5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CA0B265FD53782D5EDD2AA8D3C2B597A6BC9B86DADFB4AA8554058577D194ACDD71A56895DC884y1U9M" TargetMode="External"/><Relationship Id="rId12" Type="http://schemas.openxmlformats.org/officeDocument/2006/relationships/hyperlink" Target="consultantplus://offline/ref=C2E5C03E2E8DF65F27CAD1D0B1D18C847C2828FB0400B1C7B13B3F0D7A3596CB493C27B4t7V8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CA0B265FD53782D5EDD2AA8D3C2B597A6BC9B86DADFB4AA8554058577D194ACDD71A56895DCF84y1UEM" TargetMode="External"/><Relationship Id="rId11" Type="http://schemas.openxmlformats.org/officeDocument/2006/relationships/hyperlink" Target="consultantplus://offline/ref=C2E5C03E2E8DF65F27CAD1D0B1D18C847C2A2DFC0E04B1C7B13B3F0D7A3596CB493C27B67A49F09Ct1V3K" TargetMode="External"/><Relationship Id="rId5" Type="http://schemas.openxmlformats.org/officeDocument/2006/relationships/hyperlink" Target="consultantplus://offline/ref=B8106A5C13DFE0F8A82F945580E46B54896EBD97D647B40329C3E7FCC60882437C1F04A7A3C33Ek7O9F" TargetMode="External"/><Relationship Id="rId10" Type="http://schemas.openxmlformats.org/officeDocument/2006/relationships/hyperlink" Target="consultantplus://offline/ref=59CA0B265FD53782D5EDD2AA8D3C2B597A68CFB56CAFFB4AA855405857y7U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CA0B265FD53782D5EDD2AA8D3C2B597A6BCAB565AFFB4AA8554058577D194ACDD71A548Ay5UA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2</cp:revision>
  <dcterms:created xsi:type="dcterms:W3CDTF">2021-01-21T09:39:00Z</dcterms:created>
  <dcterms:modified xsi:type="dcterms:W3CDTF">2021-01-21T09:39:00Z</dcterms:modified>
</cp:coreProperties>
</file>